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C0E" w:rsidRPr="00EB774A" w:rsidRDefault="00EB774A" w:rsidP="00EB77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74A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 «Сортавальский колледж»</w:t>
      </w:r>
    </w:p>
    <w:p w:rsidR="00EB774A" w:rsidRPr="00EB774A" w:rsidRDefault="00EB774A" w:rsidP="00EB77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774A" w:rsidRPr="00EB774A" w:rsidRDefault="00EB774A" w:rsidP="00EB77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774A" w:rsidRDefault="00EB774A" w:rsidP="00EB77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УЧЕБНО-МЕТОДИЧЕСКАЯ КАРТА ЗАНЯТИЯ</w:t>
      </w:r>
    </w:p>
    <w:p w:rsidR="00EB774A" w:rsidRDefault="00EB774A" w:rsidP="00EB77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774A" w:rsidRDefault="00EB774A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A">
        <w:rPr>
          <w:rFonts w:ascii="Times New Roman" w:hAnsi="Times New Roman" w:cs="Times New Roman"/>
          <w:b/>
          <w:sz w:val="24"/>
          <w:szCs w:val="24"/>
        </w:rPr>
        <w:t>Учебная дисциплина/</w:t>
      </w:r>
    </w:p>
    <w:p w:rsidR="00EB774A" w:rsidRDefault="00EB774A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A">
        <w:rPr>
          <w:rFonts w:ascii="Times New Roman" w:hAnsi="Times New Roman" w:cs="Times New Roman"/>
          <w:b/>
          <w:sz w:val="24"/>
          <w:szCs w:val="24"/>
        </w:rPr>
        <w:t>Профессиональный модуль 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EB774A">
        <w:rPr>
          <w:rFonts w:ascii="Times New Roman" w:hAnsi="Times New Roman" w:cs="Times New Roman"/>
          <w:b/>
          <w:sz w:val="24"/>
          <w:szCs w:val="24"/>
        </w:rPr>
        <w:t xml:space="preserve">__________ </w:t>
      </w:r>
    </w:p>
    <w:p w:rsidR="00EB774A" w:rsidRPr="00EB774A" w:rsidRDefault="00EB774A" w:rsidP="00EB77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74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индекс, </w:t>
      </w:r>
      <w:r w:rsidRPr="00EB774A">
        <w:rPr>
          <w:rFonts w:ascii="Times New Roman" w:hAnsi="Times New Roman" w:cs="Times New Roman"/>
          <w:sz w:val="20"/>
          <w:szCs w:val="20"/>
        </w:rPr>
        <w:t>наименование)</w:t>
      </w:r>
    </w:p>
    <w:p w:rsidR="00EB774A" w:rsidRDefault="00EB774A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A">
        <w:rPr>
          <w:rFonts w:ascii="Times New Roman" w:hAnsi="Times New Roman" w:cs="Times New Roman"/>
          <w:b/>
          <w:sz w:val="24"/>
          <w:szCs w:val="24"/>
        </w:rPr>
        <w:t>Специальность 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Pr="00EB774A">
        <w:rPr>
          <w:rFonts w:ascii="Times New Roman" w:hAnsi="Times New Roman" w:cs="Times New Roman"/>
          <w:b/>
          <w:sz w:val="24"/>
          <w:szCs w:val="24"/>
        </w:rPr>
        <w:t xml:space="preserve">_______ </w:t>
      </w:r>
    </w:p>
    <w:p w:rsidR="00EB774A" w:rsidRPr="00EB774A" w:rsidRDefault="00EB774A" w:rsidP="00EB77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74A">
        <w:rPr>
          <w:rFonts w:ascii="Times New Roman" w:hAnsi="Times New Roman" w:cs="Times New Roman"/>
          <w:sz w:val="20"/>
          <w:szCs w:val="20"/>
        </w:rPr>
        <w:t>(код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B774A">
        <w:rPr>
          <w:rFonts w:ascii="Times New Roman" w:hAnsi="Times New Roman" w:cs="Times New Roman"/>
          <w:sz w:val="20"/>
          <w:szCs w:val="20"/>
        </w:rPr>
        <w:t xml:space="preserve"> наименование)</w:t>
      </w:r>
    </w:p>
    <w:p w:rsidR="00EB774A" w:rsidRDefault="00EB774A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A">
        <w:rPr>
          <w:rFonts w:ascii="Times New Roman" w:hAnsi="Times New Roman" w:cs="Times New Roman"/>
          <w:b/>
          <w:sz w:val="24"/>
          <w:szCs w:val="24"/>
        </w:rPr>
        <w:t xml:space="preserve">Курс _____________ Семестр _________________ № занятия ___________ </w:t>
      </w:r>
    </w:p>
    <w:p w:rsidR="00EB774A" w:rsidRDefault="00EB774A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A">
        <w:rPr>
          <w:rFonts w:ascii="Times New Roman" w:hAnsi="Times New Roman" w:cs="Times New Roman"/>
          <w:b/>
          <w:sz w:val="24"/>
          <w:szCs w:val="24"/>
        </w:rPr>
        <w:t>Тема: 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</w:t>
      </w:r>
      <w:r w:rsidRPr="00EB774A">
        <w:rPr>
          <w:rFonts w:ascii="Times New Roman" w:hAnsi="Times New Roman" w:cs="Times New Roman"/>
          <w:b/>
          <w:sz w:val="24"/>
          <w:szCs w:val="24"/>
        </w:rPr>
        <w:t>____ Содержание: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EB774A" w:rsidTr="00EB774A">
        <w:tc>
          <w:tcPr>
            <w:tcW w:w="704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6" w:type="dxa"/>
          </w:tcPr>
          <w:p w:rsidR="00EB774A" w:rsidRDefault="00EB774A" w:rsidP="00EB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единица</w:t>
            </w:r>
          </w:p>
        </w:tc>
        <w:tc>
          <w:tcPr>
            <w:tcW w:w="3115" w:type="dxa"/>
          </w:tcPr>
          <w:p w:rsidR="00EB774A" w:rsidRDefault="00EB774A" w:rsidP="00EB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освоения*</w:t>
            </w:r>
          </w:p>
        </w:tc>
      </w:tr>
      <w:tr w:rsidR="00EB774A" w:rsidTr="00EB774A">
        <w:tc>
          <w:tcPr>
            <w:tcW w:w="704" w:type="dxa"/>
          </w:tcPr>
          <w:p w:rsidR="00EB774A" w:rsidRPr="00EB774A" w:rsidRDefault="00EB774A" w:rsidP="00EB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7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74A" w:rsidTr="00EB774A">
        <w:tc>
          <w:tcPr>
            <w:tcW w:w="704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5526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74A" w:rsidTr="00EB774A">
        <w:tc>
          <w:tcPr>
            <w:tcW w:w="704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5526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EB774A" w:rsidRDefault="00EB774A" w:rsidP="00EB7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774A" w:rsidRPr="00EB774A" w:rsidRDefault="00EB774A" w:rsidP="00EB7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774A">
        <w:rPr>
          <w:rFonts w:ascii="Times New Roman" w:hAnsi="Times New Roman" w:cs="Times New Roman"/>
          <w:b/>
          <w:sz w:val="20"/>
          <w:szCs w:val="20"/>
        </w:rPr>
        <w:t>*</w:t>
      </w:r>
      <w:r w:rsidRPr="00EB774A">
        <w:rPr>
          <w:rFonts w:ascii="Times New Roman" w:hAnsi="Times New Roman" w:cs="Times New Roman"/>
          <w:sz w:val="20"/>
          <w:szCs w:val="20"/>
        </w:rPr>
        <w:t xml:space="preserve"> </w:t>
      </w:r>
      <w:r w:rsidRPr="00EB774A">
        <w:rPr>
          <w:rFonts w:ascii="Times New Roman" w:hAnsi="Times New Roman" w:cs="Times New Roman"/>
          <w:sz w:val="20"/>
          <w:szCs w:val="20"/>
        </w:rPr>
        <w:t>Дидактические единицы и уровень усвоения темы должны соответствовать программе учебной дисциплины/профессионального модуля. Для характеристики уровня освоения учебного материала используются следующие обозначения: 1) ознакомительный (узнавание ранее изученных объектов, свойств); 2) репродуктивный (выполнение деятельности по образцу, инструкции или под руководством);3) продуктивный (планирование и самостоятельное выполнение деятельности, решение проблемных задач</w:t>
      </w:r>
      <w:r w:rsidRPr="00EB774A">
        <w:rPr>
          <w:rFonts w:ascii="Times New Roman" w:hAnsi="Times New Roman" w:cs="Times New Roman"/>
          <w:sz w:val="20"/>
          <w:szCs w:val="20"/>
        </w:rPr>
        <w:t>.</w:t>
      </w:r>
    </w:p>
    <w:p w:rsidR="00EB774A" w:rsidRDefault="00EB774A" w:rsidP="00EB774A">
      <w:pPr>
        <w:spacing w:after="0" w:line="240" w:lineRule="auto"/>
      </w:pPr>
    </w:p>
    <w:p w:rsidR="00EB774A" w:rsidRDefault="00EB774A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A">
        <w:rPr>
          <w:rFonts w:ascii="Times New Roman" w:hAnsi="Times New Roman" w:cs="Times New Roman"/>
          <w:b/>
          <w:sz w:val="24"/>
          <w:szCs w:val="24"/>
        </w:rPr>
        <w:t xml:space="preserve">Количество часов ____________ </w:t>
      </w:r>
    </w:p>
    <w:p w:rsidR="007D43D7" w:rsidRDefault="007D43D7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занятия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  <w:r w:rsidR="00EB774A" w:rsidRPr="00EB774A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 </w:t>
      </w:r>
    </w:p>
    <w:p w:rsidR="007D43D7" w:rsidRDefault="00EB774A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A">
        <w:rPr>
          <w:rFonts w:ascii="Times New Roman" w:hAnsi="Times New Roman" w:cs="Times New Roman"/>
          <w:b/>
          <w:sz w:val="24"/>
          <w:szCs w:val="24"/>
        </w:rPr>
        <w:t xml:space="preserve">Вид занятия ____________________________________________________ </w:t>
      </w:r>
    </w:p>
    <w:p w:rsidR="00EB774A" w:rsidRDefault="007D43D7" w:rsidP="00EB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footnoteReference w:id="2"/>
      </w:r>
      <w:r w:rsidR="00EB774A" w:rsidRPr="00EB774A">
        <w:rPr>
          <w:rFonts w:ascii="Times New Roman" w:hAnsi="Times New Roman" w:cs="Times New Roman"/>
          <w:b/>
          <w:sz w:val="24"/>
          <w:szCs w:val="24"/>
        </w:rPr>
        <w:t>: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43D7">
        <w:rPr>
          <w:rFonts w:ascii="Times New Roman" w:hAnsi="Times New Roman" w:cs="Times New Roman"/>
          <w:sz w:val="24"/>
          <w:szCs w:val="24"/>
        </w:rPr>
        <w:t>1. Образовательные: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7D43D7">
        <w:rPr>
          <w:rFonts w:ascii="Times New Roman" w:hAnsi="Times New Roman" w:cs="Times New Roman"/>
          <w:sz w:val="24"/>
          <w:szCs w:val="24"/>
        </w:rPr>
        <w:t xml:space="preserve"> должен иметь практический опыт (</w:t>
      </w:r>
      <w:r w:rsidRPr="007D43D7">
        <w:rPr>
          <w:rFonts w:ascii="Times New Roman" w:hAnsi="Times New Roman" w:cs="Times New Roman"/>
          <w:sz w:val="20"/>
          <w:szCs w:val="20"/>
        </w:rPr>
        <w:t>для ПМ</w:t>
      </w:r>
      <w:r w:rsidRPr="007D43D7">
        <w:rPr>
          <w:rFonts w:ascii="Times New Roman" w:hAnsi="Times New Roman" w:cs="Times New Roman"/>
          <w:sz w:val="24"/>
          <w:szCs w:val="24"/>
        </w:rPr>
        <w:t>): 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7D43D7">
        <w:rPr>
          <w:rFonts w:ascii="Times New Roman" w:hAnsi="Times New Roman" w:cs="Times New Roman"/>
          <w:sz w:val="24"/>
          <w:szCs w:val="24"/>
        </w:rPr>
        <w:t xml:space="preserve"> должен уметь: 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D43D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43D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D43D7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7D43D7">
        <w:rPr>
          <w:rFonts w:ascii="Times New Roman" w:hAnsi="Times New Roman" w:cs="Times New Roman"/>
          <w:sz w:val="24"/>
          <w:szCs w:val="24"/>
        </w:rPr>
        <w:t xml:space="preserve"> должен зн</w:t>
      </w:r>
      <w:r>
        <w:rPr>
          <w:rFonts w:ascii="Times New Roman" w:hAnsi="Times New Roman" w:cs="Times New Roman"/>
          <w:sz w:val="24"/>
          <w:szCs w:val="24"/>
        </w:rPr>
        <w:t>ать: __________________________________________</w:t>
      </w:r>
      <w:r w:rsidRPr="007D43D7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43D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D43D7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43D7">
        <w:rPr>
          <w:rFonts w:ascii="Times New Roman" w:hAnsi="Times New Roman" w:cs="Times New Roman"/>
          <w:sz w:val="24"/>
          <w:szCs w:val="24"/>
        </w:rPr>
        <w:t>2. Воспитательные: 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7D43D7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43D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D43D7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43D7">
        <w:rPr>
          <w:rFonts w:ascii="Times New Roman" w:hAnsi="Times New Roman" w:cs="Times New Roman"/>
          <w:sz w:val="24"/>
          <w:szCs w:val="24"/>
        </w:rPr>
        <w:t xml:space="preserve">3. Развивающие: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Методические: (</w:t>
      </w:r>
      <w:r w:rsidRPr="007D43D7">
        <w:rPr>
          <w:rFonts w:ascii="Times New Roman" w:hAnsi="Times New Roman" w:cs="Times New Roman"/>
          <w:sz w:val="20"/>
          <w:szCs w:val="20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43D7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7D43D7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7D43D7" w:rsidRDefault="007D43D7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43D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D43D7">
        <w:rPr>
          <w:rFonts w:ascii="Times New Roman" w:hAnsi="Times New Roman" w:cs="Times New Roman"/>
          <w:sz w:val="24"/>
          <w:szCs w:val="24"/>
        </w:rPr>
        <w:t>__</w:t>
      </w:r>
    </w:p>
    <w:p w:rsidR="00363DAE" w:rsidRPr="00363DAE" w:rsidRDefault="00363DAE" w:rsidP="007D43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63DAE">
        <w:rPr>
          <w:rFonts w:ascii="Times New Roman" w:hAnsi="Times New Roman" w:cs="Times New Roman"/>
          <w:b/>
          <w:sz w:val="24"/>
          <w:szCs w:val="24"/>
        </w:rPr>
        <w:t xml:space="preserve">Формируемые компетенции: </w:t>
      </w:r>
    </w:p>
    <w:p w:rsidR="00363DAE" w:rsidRDefault="00363DAE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</w:t>
      </w:r>
      <w:r w:rsidRPr="00363DA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363DAE" w:rsidRPr="00363DAE" w:rsidRDefault="00363DAE" w:rsidP="00363D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3DAE">
        <w:rPr>
          <w:rFonts w:ascii="Times New Roman" w:hAnsi="Times New Roman" w:cs="Times New Roman"/>
          <w:sz w:val="20"/>
          <w:szCs w:val="20"/>
        </w:rPr>
        <w:t>(код расшифровка)</w:t>
      </w:r>
    </w:p>
    <w:p w:rsidR="00363DAE" w:rsidRDefault="00363DAE" w:rsidP="007D43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</w:t>
      </w:r>
      <w:r w:rsidRPr="00363DA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363DAE" w:rsidRPr="00363DAE" w:rsidRDefault="00363DAE" w:rsidP="00363D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3DAE">
        <w:rPr>
          <w:rFonts w:ascii="Times New Roman" w:hAnsi="Times New Roman" w:cs="Times New Roman"/>
          <w:sz w:val="20"/>
          <w:szCs w:val="20"/>
        </w:rPr>
        <w:t>(код расшифровка)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3DAE">
        <w:rPr>
          <w:rFonts w:ascii="Times New Roman" w:hAnsi="Times New Roman" w:cs="Times New Roman"/>
          <w:sz w:val="20"/>
          <w:szCs w:val="20"/>
        </w:rPr>
        <w:t>Указываются компетенции, формируемые на занятии в соответствии с перечисленными в ФГОС по специальностям /</w:t>
      </w:r>
      <w:r>
        <w:rPr>
          <w:rFonts w:ascii="Times New Roman" w:hAnsi="Times New Roman" w:cs="Times New Roman"/>
          <w:sz w:val="20"/>
          <w:szCs w:val="20"/>
        </w:rPr>
        <w:t xml:space="preserve"> профессиям (колонка 6 Таблицы «</w:t>
      </w:r>
      <w:r w:rsidRPr="00363DAE">
        <w:rPr>
          <w:rFonts w:ascii="Times New Roman" w:hAnsi="Times New Roman" w:cs="Times New Roman"/>
          <w:sz w:val="20"/>
          <w:szCs w:val="20"/>
        </w:rPr>
        <w:t>Структура основной профессиональ</w:t>
      </w:r>
      <w:r>
        <w:rPr>
          <w:rFonts w:ascii="Times New Roman" w:hAnsi="Times New Roman" w:cs="Times New Roman"/>
          <w:sz w:val="20"/>
          <w:szCs w:val="20"/>
        </w:rPr>
        <w:t>ной образовательной программы»</w:t>
      </w:r>
      <w:r w:rsidRPr="00363DAE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DAE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363DAE">
        <w:rPr>
          <w:rFonts w:ascii="Times New Roman" w:hAnsi="Times New Roman" w:cs="Times New Roman"/>
          <w:b/>
          <w:sz w:val="24"/>
          <w:szCs w:val="24"/>
        </w:rPr>
        <w:t xml:space="preserve"> связи:</w:t>
      </w:r>
      <w:r w:rsidRPr="00363DAE">
        <w:rPr>
          <w:rFonts w:ascii="Times New Roman" w:hAnsi="Times New Roman" w:cs="Times New Roman"/>
          <w:sz w:val="20"/>
          <w:szCs w:val="20"/>
        </w:rPr>
        <w:t xml:space="preserve"> (обеспечивающие, обеспечиваемые)</w:t>
      </w:r>
      <w:r w:rsidRPr="00363DAE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363DAE" w:rsidRP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D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Обеспечение занятия: 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Оборудование: 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41071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63DAE" w:rsidRDefault="00363DAE" w:rsidP="00363D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0"/>
          <w:szCs w:val="20"/>
        </w:rPr>
        <w:t>(приборы, инструменты, посуда, расходный материал и т.п.)</w:t>
      </w:r>
      <w:r w:rsidRPr="00363D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Технические средства обуче</w:t>
      </w:r>
      <w:r>
        <w:rPr>
          <w:rFonts w:ascii="Times New Roman" w:hAnsi="Times New Roman" w:cs="Times New Roman"/>
          <w:sz w:val="24"/>
          <w:szCs w:val="24"/>
        </w:rPr>
        <w:t>ния: _______</w:t>
      </w:r>
      <w:r w:rsidRPr="00363DAE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41071A">
        <w:rPr>
          <w:rFonts w:ascii="Times New Roman" w:hAnsi="Times New Roman" w:cs="Times New Roman"/>
          <w:sz w:val="24"/>
          <w:szCs w:val="24"/>
        </w:rPr>
        <w:t>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363DAE" w:rsidRPr="00363DAE" w:rsidRDefault="00363DAE" w:rsidP="00363D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3DAE">
        <w:rPr>
          <w:rFonts w:ascii="Times New Roman" w:hAnsi="Times New Roman" w:cs="Times New Roman"/>
          <w:sz w:val="20"/>
          <w:szCs w:val="20"/>
        </w:rPr>
        <w:t>(аудио- и визуальные средства, компьютерная техника, мультимедийная установка, т.п.)</w:t>
      </w:r>
    </w:p>
    <w:p w:rsidR="00363DAE" w:rsidRP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DAE">
        <w:rPr>
          <w:rFonts w:ascii="Times New Roman" w:hAnsi="Times New Roman" w:cs="Times New Roman"/>
          <w:b/>
          <w:sz w:val="24"/>
          <w:szCs w:val="24"/>
        </w:rPr>
        <w:t>Информационное обеспечение:</w:t>
      </w:r>
    </w:p>
    <w:p w:rsidR="00363DAE" w:rsidRP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Основная литература</w:t>
      </w:r>
      <w:r w:rsidRPr="00363DAE">
        <w:rPr>
          <w:rFonts w:ascii="Times New Roman" w:hAnsi="Times New Roman" w:cs="Times New Roman"/>
          <w:sz w:val="24"/>
          <w:szCs w:val="24"/>
        </w:rPr>
        <w:t xml:space="preserve"> </w:t>
      </w:r>
      <w:r w:rsidRPr="00363DA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 </w:t>
      </w:r>
    </w:p>
    <w:p w:rsidR="00363DAE" w:rsidRP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363DAE">
        <w:rPr>
          <w:rFonts w:ascii="Times New Roman" w:hAnsi="Times New Roman" w:cs="Times New Roman"/>
          <w:sz w:val="24"/>
          <w:szCs w:val="24"/>
        </w:rPr>
        <w:t>_______</w:t>
      </w:r>
      <w:r w:rsidRPr="00363DAE">
        <w:rPr>
          <w:rFonts w:ascii="Times New Roman" w:hAnsi="Times New Roman" w:cs="Times New Roman"/>
          <w:sz w:val="24"/>
          <w:szCs w:val="24"/>
        </w:rPr>
        <w:t>________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Дополнительная литература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363DAE" w:rsidRP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63DAE">
        <w:rPr>
          <w:rFonts w:ascii="Times New Roman" w:hAnsi="Times New Roman" w:cs="Times New Roman"/>
          <w:sz w:val="24"/>
          <w:szCs w:val="24"/>
        </w:rPr>
        <w:t>__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Интернет-ресурсы и электронные издания 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63D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363DAE" w:rsidRP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63DAE">
        <w:rPr>
          <w:rFonts w:ascii="Times New Roman" w:hAnsi="Times New Roman" w:cs="Times New Roman"/>
          <w:sz w:val="24"/>
          <w:szCs w:val="24"/>
        </w:rPr>
        <w:t>___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  <w:r w:rsidRPr="00363DAE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63DA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63DA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A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6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63DAE" w:rsidRDefault="00363DAE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3DAE" w:rsidRDefault="0041071A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71A">
        <w:rPr>
          <w:rFonts w:ascii="Times New Roman" w:hAnsi="Times New Roman" w:cs="Times New Roman"/>
          <w:b/>
          <w:sz w:val="24"/>
          <w:szCs w:val="24"/>
        </w:rPr>
        <w:t>Структура и содержание занятия</w:t>
      </w:r>
      <w:r w:rsidRPr="0041071A">
        <w:rPr>
          <w:rStyle w:val="a6"/>
          <w:rFonts w:ascii="Times New Roman" w:hAnsi="Times New Roman" w:cs="Times New Roman"/>
          <w:b/>
          <w:sz w:val="24"/>
          <w:szCs w:val="24"/>
        </w:rPr>
        <w:footnoteReference w:id="3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298"/>
        <w:gridCol w:w="1410"/>
        <w:gridCol w:w="1556"/>
        <w:gridCol w:w="1833"/>
        <w:gridCol w:w="1790"/>
      </w:tblGrid>
      <w:tr w:rsidR="0041071A" w:rsidTr="0041071A">
        <w:tc>
          <w:tcPr>
            <w:tcW w:w="458" w:type="dxa"/>
            <w:vMerge w:val="restart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8" w:type="dxa"/>
            <w:vMerge w:val="restart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1410" w:type="dxa"/>
            <w:vMerge w:val="restart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6" w:type="dxa"/>
            <w:vMerge w:val="restart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3623" w:type="dxa"/>
            <w:gridSpan w:val="2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41071A" w:rsidTr="0041071A">
        <w:tc>
          <w:tcPr>
            <w:tcW w:w="458" w:type="dxa"/>
            <w:vMerge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  <w:vMerge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Merge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1790" w:type="dxa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41071A" w:rsidRPr="0041071A" w:rsidTr="0041071A">
        <w:tc>
          <w:tcPr>
            <w:tcW w:w="458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1410" w:type="dxa"/>
          </w:tcPr>
          <w:p w:rsidR="0041071A" w:rsidRPr="0041071A" w:rsidRDefault="0041071A" w:rsidP="00410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6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71A" w:rsidRPr="0041071A" w:rsidTr="0041071A">
        <w:tc>
          <w:tcPr>
            <w:tcW w:w="458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8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71A" w:rsidTr="0041071A">
        <w:tc>
          <w:tcPr>
            <w:tcW w:w="458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71A" w:rsidTr="0041071A">
        <w:tc>
          <w:tcPr>
            <w:tcW w:w="458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71A" w:rsidTr="0041071A">
        <w:tc>
          <w:tcPr>
            <w:tcW w:w="458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71A" w:rsidTr="0041071A">
        <w:tc>
          <w:tcPr>
            <w:tcW w:w="458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0" w:type="dxa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55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071A" w:rsidRDefault="0041071A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71A" w:rsidRDefault="0041071A" w:rsidP="00363D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1071A" w:rsidTr="0041071A">
        <w:tc>
          <w:tcPr>
            <w:tcW w:w="2336" w:type="dxa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2336" w:type="dxa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Действие*</w:t>
            </w:r>
          </w:p>
        </w:tc>
        <w:tc>
          <w:tcPr>
            <w:tcW w:w="2336" w:type="dxa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контроля</w:t>
            </w:r>
          </w:p>
        </w:tc>
        <w:tc>
          <w:tcPr>
            <w:tcW w:w="2337" w:type="dxa"/>
            <w:vAlign w:val="center"/>
          </w:tcPr>
          <w:p w:rsidR="0041071A" w:rsidRDefault="0041071A" w:rsidP="00410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оценки**</w:t>
            </w:r>
          </w:p>
        </w:tc>
      </w:tr>
      <w:tr w:rsidR="0041071A" w:rsidTr="0041071A"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71A" w:rsidTr="0041071A"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71A" w:rsidTr="0041071A"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41071A" w:rsidRDefault="0041071A" w:rsidP="00363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071A" w:rsidRPr="0041071A" w:rsidRDefault="0041071A" w:rsidP="004107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071A">
        <w:rPr>
          <w:rFonts w:ascii="Times New Roman" w:hAnsi="Times New Roman" w:cs="Times New Roman"/>
          <w:sz w:val="20"/>
          <w:szCs w:val="20"/>
        </w:rPr>
        <w:t xml:space="preserve">* Для каждой компетенции выделяются действия (составные части), которые формируются на данном занятии, каждому действию расписываются методы контроля и критерии оценки результата. Пример формулировок действий: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1071A" w:rsidRPr="0041071A" w:rsidTr="0041071A">
        <w:tc>
          <w:tcPr>
            <w:tcW w:w="4672" w:type="dxa"/>
          </w:tcPr>
          <w:p w:rsidR="0041071A" w:rsidRPr="0041071A" w:rsidRDefault="0041071A" w:rsidP="00410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71A">
              <w:rPr>
                <w:rFonts w:ascii="Times New Roman" w:hAnsi="Times New Roman" w:cs="Times New Roman"/>
                <w:sz w:val="20"/>
                <w:szCs w:val="20"/>
              </w:rPr>
              <w:t>Компетенция</w:t>
            </w:r>
          </w:p>
        </w:tc>
        <w:tc>
          <w:tcPr>
            <w:tcW w:w="4673" w:type="dxa"/>
          </w:tcPr>
          <w:p w:rsidR="0041071A" w:rsidRPr="0041071A" w:rsidRDefault="0041071A" w:rsidP="00410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71A">
              <w:rPr>
                <w:rFonts w:ascii="Times New Roman" w:hAnsi="Times New Roman" w:cs="Times New Roman"/>
                <w:sz w:val="20"/>
                <w:szCs w:val="20"/>
              </w:rPr>
              <w:t>Действие *</w:t>
            </w:r>
          </w:p>
        </w:tc>
      </w:tr>
      <w:tr w:rsidR="0041071A" w:rsidRPr="0041071A" w:rsidTr="0041071A">
        <w:tc>
          <w:tcPr>
            <w:tcW w:w="4672" w:type="dxa"/>
            <w:vMerge w:val="restart"/>
          </w:tcPr>
          <w:p w:rsidR="0041071A" w:rsidRPr="0041071A" w:rsidRDefault="0041071A" w:rsidP="00410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71A">
              <w:rPr>
                <w:rFonts w:ascii="Times New Roman" w:hAnsi="Times New Roman" w:cs="Times New Roman"/>
                <w:sz w:val="20"/>
                <w:szCs w:val="20"/>
              </w:rPr>
              <w:t xml:space="preserve">ПК 1.3 Проводить диагностику острых и хронических заболеваний </w:t>
            </w:r>
          </w:p>
        </w:tc>
        <w:tc>
          <w:tcPr>
            <w:tcW w:w="4673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71A">
              <w:rPr>
                <w:rFonts w:ascii="Times New Roman" w:hAnsi="Times New Roman" w:cs="Times New Roman"/>
                <w:sz w:val="20"/>
                <w:szCs w:val="20"/>
              </w:rPr>
              <w:t>Проведение субъективного обследования</w:t>
            </w:r>
          </w:p>
        </w:tc>
      </w:tr>
      <w:tr w:rsidR="0041071A" w:rsidRPr="0041071A" w:rsidTr="0041071A">
        <w:tc>
          <w:tcPr>
            <w:tcW w:w="4672" w:type="dxa"/>
            <w:vMerge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71A">
              <w:rPr>
                <w:rFonts w:ascii="Times New Roman" w:hAnsi="Times New Roman" w:cs="Times New Roman"/>
                <w:sz w:val="20"/>
                <w:szCs w:val="20"/>
              </w:rPr>
              <w:t>Проведение объективного обследования</w:t>
            </w:r>
          </w:p>
        </w:tc>
      </w:tr>
      <w:tr w:rsidR="0041071A" w:rsidRPr="0041071A" w:rsidTr="0041071A">
        <w:tc>
          <w:tcPr>
            <w:tcW w:w="4672" w:type="dxa"/>
            <w:vMerge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71A">
              <w:rPr>
                <w:rFonts w:ascii="Times New Roman" w:hAnsi="Times New Roman" w:cs="Times New Roman"/>
                <w:sz w:val="20"/>
                <w:szCs w:val="20"/>
              </w:rPr>
              <w:t>Установление предположительного диагноза</w:t>
            </w:r>
          </w:p>
        </w:tc>
      </w:tr>
      <w:tr w:rsidR="0041071A" w:rsidRPr="0041071A" w:rsidTr="0041071A">
        <w:tc>
          <w:tcPr>
            <w:tcW w:w="4672" w:type="dxa"/>
            <w:vMerge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:rsidR="0041071A" w:rsidRPr="0041071A" w:rsidRDefault="0041071A" w:rsidP="00410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71A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документации (сигнального листа, направления на дополнительные исследование, и т.п.)</w:t>
            </w:r>
          </w:p>
        </w:tc>
      </w:tr>
      <w:tr w:rsidR="0041071A" w:rsidRPr="0041071A" w:rsidTr="0041071A">
        <w:tc>
          <w:tcPr>
            <w:tcW w:w="4672" w:type="dxa"/>
            <w:vMerge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:rsidR="0041071A" w:rsidRPr="0041071A" w:rsidRDefault="0041071A" w:rsidP="00363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71A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</w:tbl>
    <w:p w:rsidR="0041071A" w:rsidRDefault="0041071A" w:rsidP="004107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071A">
        <w:rPr>
          <w:rFonts w:ascii="Times New Roman" w:hAnsi="Times New Roman" w:cs="Times New Roman"/>
          <w:sz w:val="20"/>
          <w:szCs w:val="20"/>
        </w:rPr>
        <w:t xml:space="preserve">**Критерий оценки результата (КОР) устанавливает уровень и качество, предъявляемые к деятельности при оценивании. Формат написания КОР следующий: Объект + Глагол +Качество + Основание для оценки. </w:t>
      </w:r>
      <w:proofErr w:type="gramStart"/>
      <w:r w:rsidRPr="0041071A">
        <w:rPr>
          <w:rFonts w:ascii="Times New Roman" w:hAnsi="Times New Roman" w:cs="Times New Roman"/>
          <w:sz w:val="20"/>
          <w:szCs w:val="20"/>
        </w:rPr>
        <w:t>Например</w:t>
      </w:r>
      <w:proofErr w:type="gramEnd"/>
      <w:r w:rsidRPr="0041071A">
        <w:rPr>
          <w:rFonts w:ascii="Times New Roman" w:hAnsi="Times New Roman" w:cs="Times New Roman"/>
          <w:sz w:val="20"/>
          <w:szCs w:val="20"/>
        </w:rPr>
        <w:t>: Сухие смеси для раствора + приготовлены + правильно + согласно заданной рецептуре Сестринская карта + оформлена +в полном объеме +в соответствии с требованиями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1071A" w:rsidRDefault="0041071A" w:rsidP="004107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1071A" w:rsidRDefault="0041071A" w:rsidP="00410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71A" w:rsidRDefault="0041071A" w:rsidP="00410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41071A" w:rsidRDefault="0041071A" w:rsidP="0041071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1071A">
        <w:rPr>
          <w:rFonts w:ascii="Times New Roman" w:hAnsi="Times New Roman" w:cs="Times New Roman"/>
          <w:sz w:val="20"/>
          <w:szCs w:val="20"/>
        </w:rPr>
        <w:t>Подпись</w:t>
      </w:r>
      <w:r w:rsidRPr="0041071A">
        <w:rPr>
          <w:rFonts w:ascii="Times New Roman" w:hAnsi="Times New Roman" w:cs="Times New Roman"/>
          <w:sz w:val="20"/>
          <w:szCs w:val="20"/>
        </w:rPr>
        <w:tab/>
      </w:r>
      <w:r w:rsidRPr="0041071A">
        <w:rPr>
          <w:rFonts w:ascii="Times New Roman" w:hAnsi="Times New Roman" w:cs="Times New Roman"/>
          <w:sz w:val="20"/>
          <w:szCs w:val="20"/>
        </w:rPr>
        <w:tab/>
      </w:r>
      <w:r w:rsidRPr="0041071A">
        <w:rPr>
          <w:rFonts w:ascii="Times New Roman" w:hAnsi="Times New Roman" w:cs="Times New Roman"/>
          <w:sz w:val="20"/>
          <w:szCs w:val="20"/>
        </w:rPr>
        <w:tab/>
      </w:r>
      <w:r w:rsidRPr="0041071A">
        <w:rPr>
          <w:rFonts w:ascii="Times New Roman" w:hAnsi="Times New Roman" w:cs="Times New Roman"/>
          <w:sz w:val="20"/>
          <w:szCs w:val="20"/>
        </w:rPr>
        <w:tab/>
        <w:t>ФИО</w:t>
      </w:r>
    </w:p>
    <w:p w:rsidR="0041071A" w:rsidRDefault="0041071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41071A" w:rsidRPr="0041071A" w:rsidRDefault="0041071A" w:rsidP="004107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71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1071A" w:rsidRDefault="0041071A" w:rsidP="00410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71A" w:rsidRPr="00C96F79" w:rsidRDefault="0041071A" w:rsidP="00C9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F79">
        <w:rPr>
          <w:rFonts w:ascii="Times New Roman" w:hAnsi="Times New Roman" w:cs="Times New Roman"/>
          <w:b/>
          <w:sz w:val="24"/>
          <w:szCs w:val="24"/>
        </w:rPr>
        <w:t>Тип и вид занятия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F79" w:rsidRPr="00C96F79" w:rsidRDefault="0041071A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b/>
          <w:sz w:val="24"/>
          <w:szCs w:val="24"/>
        </w:rPr>
        <w:t>Тип занятия</w:t>
      </w:r>
      <w:r w:rsidRPr="00C96F79">
        <w:rPr>
          <w:rFonts w:ascii="Times New Roman" w:hAnsi="Times New Roman" w:cs="Times New Roman"/>
          <w:sz w:val="24"/>
          <w:szCs w:val="24"/>
        </w:rPr>
        <w:t xml:space="preserve"> определяется целью организации урока, т.е. целью его проведения.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F79" w:rsidRPr="00C96F79" w:rsidRDefault="0041071A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Типы занятий теоретического обучения (по </w:t>
      </w:r>
      <w:proofErr w:type="spellStart"/>
      <w:r w:rsidRPr="00C96F79">
        <w:rPr>
          <w:rFonts w:ascii="Times New Roman" w:hAnsi="Times New Roman" w:cs="Times New Roman"/>
          <w:sz w:val="24"/>
          <w:szCs w:val="24"/>
        </w:rPr>
        <w:t>Махмутову</w:t>
      </w:r>
      <w:proofErr w:type="spellEnd"/>
      <w:r w:rsidRPr="00C96F79">
        <w:rPr>
          <w:rFonts w:ascii="Times New Roman" w:hAnsi="Times New Roman" w:cs="Times New Roman"/>
          <w:sz w:val="24"/>
          <w:szCs w:val="24"/>
        </w:rPr>
        <w:t xml:space="preserve"> М.И.):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- </w:t>
      </w:r>
      <w:r w:rsidR="0041071A" w:rsidRPr="00C96F79">
        <w:rPr>
          <w:rFonts w:ascii="Times New Roman" w:hAnsi="Times New Roman" w:cs="Times New Roman"/>
          <w:sz w:val="24"/>
          <w:szCs w:val="24"/>
        </w:rPr>
        <w:t>Занятие изучения нового учебного материала.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Занятие совершенствования знаний, умений и навыков.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Занятие обобщения и систематизации знаний.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Занятие контроля знаний, умений и навыков.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Комбинированное.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F79" w:rsidRPr="00C96F79" w:rsidRDefault="0041071A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Типы занятий практическо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го обучения (по </w:t>
      </w:r>
      <w:proofErr w:type="spellStart"/>
      <w:r w:rsidR="00C96F79" w:rsidRPr="00C96F79">
        <w:rPr>
          <w:rFonts w:ascii="Times New Roman" w:hAnsi="Times New Roman" w:cs="Times New Roman"/>
          <w:sz w:val="24"/>
          <w:szCs w:val="24"/>
        </w:rPr>
        <w:t>Махмутову</w:t>
      </w:r>
      <w:proofErr w:type="spellEnd"/>
      <w:r w:rsidR="00C96F79" w:rsidRPr="00C96F79">
        <w:rPr>
          <w:rFonts w:ascii="Times New Roman" w:hAnsi="Times New Roman" w:cs="Times New Roman"/>
          <w:sz w:val="24"/>
          <w:szCs w:val="24"/>
        </w:rPr>
        <w:t xml:space="preserve"> М.И.)</w:t>
      </w:r>
      <w:r w:rsidRPr="00C96F79">
        <w:rPr>
          <w:rFonts w:ascii="Times New Roman" w:hAnsi="Times New Roman" w:cs="Times New Roman"/>
          <w:sz w:val="24"/>
          <w:szCs w:val="24"/>
        </w:rPr>
        <w:t>: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Занятие по первоначальному формированию умений и навыков.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Занятие совершенствования умений и навыков.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Занятие по выполнению комплексных заданий (работ).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F79" w:rsidRPr="00C96F79" w:rsidRDefault="0041071A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b/>
          <w:sz w:val="24"/>
          <w:szCs w:val="24"/>
        </w:rPr>
        <w:t>Вид занятия</w:t>
      </w:r>
      <w:r w:rsidRPr="00C96F79">
        <w:rPr>
          <w:rFonts w:ascii="Times New Roman" w:hAnsi="Times New Roman" w:cs="Times New Roman"/>
          <w:sz w:val="24"/>
          <w:szCs w:val="24"/>
        </w:rPr>
        <w:t xml:space="preserve"> определяется формой совместной деятельности преподавателя и обучающихся, которая доминирует на уроке: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Лекция.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Беседа.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Самостоятельная работа.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Практическая работа.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Лабораторная работа.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Конференция.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Семинар.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Контрольная работа.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-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 Зачет.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- 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Деловая игра. </w:t>
      </w: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- </w:t>
      </w:r>
      <w:r w:rsidR="0041071A" w:rsidRPr="00C96F79">
        <w:rPr>
          <w:rFonts w:ascii="Times New Roman" w:hAnsi="Times New Roman" w:cs="Times New Roman"/>
          <w:sz w:val="24"/>
          <w:szCs w:val="24"/>
        </w:rPr>
        <w:t xml:space="preserve">Экскурсия. </w:t>
      </w:r>
    </w:p>
    <w:p w:rsidR="0041071A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- </w:t>
      </w:r>
      <w:r w:rsidR="0041071A" w:rsidRPr="00C96F79">
        <w:rPr>
          <w:rFonts w:ascii="Times New Roman" w:hAnsi="Times New Roman" w:cs="Times New Roman"/>
          <w:sz w:val="24"/>
          <w:szCs w:val="24"/>
        </w:rPr>
        <w:t>Смешанный (несколько видов деятельности примерно одинаковых по времени).</w:t>
      </w:r>
    </w:p>
    <w:p w:rsidR="00C96F79" w:rsidRDefault="00C96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6F79" w:rsidRDefault="00C96F79" w:rsidP="00C96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F79" w:rsidRPr="00C96F79" w:rsidRDefault="00C96F79" w:rsidP="00C9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F79">
        <w:rPr>
          <w:rFonts w:ascii="Times New Roman" w:hAnsi="Times New Roman" w:cs="Times New Roman"/>
          <w:b/>
          <w:sz w:val="24"/>
          <w:szCs w:val="24"/>
        </w:rPr>
        <w:t>Рекомендации по формулировке целей занятий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Формулирование цели занятия позволяет организовать деятельность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96F79">
        <w:rPr>
          <w:rFonts w:ascii="Times New Roman" w:hAnsi="Times New Roman" w:cs="Times New Roman"/>
          <w:sz w:val="24"/>
          <w:szCs w:val="24"/>
        </w:rPr>
        <w:t xml:space="preserve"> в конечном виде и осуществлять руководство ею. Четко сформулированная цель занятия позволяет преподавателю определить ход предстоящей на уроке работы и уровень усвоения материала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Преподавателем должна ставиться цель, в выполнении которой он уверен. Цель должна быть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а) четко сформулированной;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б) понятной;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в) достижимой;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г) проверяемой;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д) конкретной.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Примеры неправильной постановки цели: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1. Изучить тему: «</w:t>
      </w:r>
      <w:proofErr w:type="gramStart"/>
      <w:r w:rsidRPr="00C96F7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96F79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2. Углубить знания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96F79">
        <w:rPr>
          <w:rFonts w:ascii="Times New Roman" w:hAnsi="Times New Roman" w:cs="Times New Roman"/>
          <w:sz w:val="24"/>
          <w:szCs w:val="24"/>
        </w:rPr>
        <w:t xml:space="preserve"> по теме «…</w:t>
      </w:r>
      <w:proofErr w:type="gramStart"/>
      <w:r w:rsidRPr="00C96F7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96F79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3. Расширить кругозор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96F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Все эти цели не конкретны, не проверяемы, нет критериев их достижения. На занятиях преподаватель должен решать триединую задачу: учить, развивать, воспитывать студента; следовательно, ставить учебную (дидактическую), развивающую и воспитательную цели занятия, перед преподават</w:t>
      </w:r>
      <w:r>
        <w:rPr>
          <w:rFonts w:ascii="Times New Roman" w:hAnsi="Times New Roman" w:cs="Times New Roman"/>
          <w:sz w:val="24"/>
          <w:szCs w:val="24"/>
        </w:rPr>
        <w:t>елем ставится методическая цель</w:t>
      </w:r>
      <w:r w:rsidRPr="00C96F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F79" w:rsidRP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F79">
        <w:rPr>
          <w:rFonts w:ascii="Times New Roman" w:hAnsi="Times New Roman" w:cs="Times New Roman"/>
          <w:b/>
          <w:sz w:val="24"/>
          <w:szCs w:val="24"/>
        </w:rPr>
        <w:t>Образовательные цели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Цели изучения дисциплины/модуля устанавливаются ФГОС и программой дисциплины/модуля. Цели занятия должны отражать конкретизацию этих целей в соответствии с темой и с уровнем усвоения.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Примерные формулировки для дидактических целей урока 1 уровня материала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1. Познакомить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96F79">
        <w:rPr>
          <w:rFonts w:ascii="Times New Roman" w:hAnsi="Times New Roman" w:cs="Times New Roman"/>
          <w:sz w:val="24"/>
          <w:szCs w:val="24"/>
        </w:rPr>
        <w:t xml:space="preserve"> с…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2. Ознакомить с принципами организации, действия, устройства (прибора, </w:t>
      </w:r>
      <w:proofErr w:type="gramStart"/>
      <w:r w:rsidRPr="00C96F79">
        <w:rPr>
          <w:rFonts w:ascii="Times New Roman" w:hAnsi="Times New Roman" w:cs="Times New Roman"/>
          <w:sz w:val="24"/>
          <w:szCs w:val="24"/>
        </w:rPr>
        <w:t>механизма)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C96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3. Охарактеризовать содержание, основные положения, взгляды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C96F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При формулировке целей 2 уровня усвоения можно использовать следующие формулировки: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1. Выработать умения (далее в соответствии с видом и темой занятия);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2. Выявить уровень знаний, умений…;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3. Закрепить знания, умения, навыки, новый материал;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4. Завершить формир</w:t>
      </w:r>
      <w:r>
        <w:rPr>
          <w:rFonts w:ascii="Times New Roman" w:hAnsi="Times New Roman" w:cs="Times New Roman"/>
          <w:sz w:val="24"/>
          <w:szCs w:val="24"/>
        </w:rPr>
        <w:t>ование, изучение, исследование..</w:t>
      </w:r>
      <w:r w:rsidRPr="00C96F79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C96F79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5. Исследовать зависимость…;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6. Научить анализировать, выделять (главное, существенное, основное), отличать, пользоваться, применять, проводить, самостоятельно работать;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7. Обобщить знания, умения, учебный материал;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8. Обучить операциям, действиям, действиям;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9. Оценить подготовленность (к занятию), уровень знаний; 10. Провести контроль (знаний, умений, навыков, подготовленности к учебной практике);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11. Проверить степень усвоения знаний;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12. Пояснить свойства, принцип действия…;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13. Систематизировать знания, умения, навыки (по теме, разделу, </w:t>
      </w:r>
      <w:r w:rsidR="00717F15">
        <w:rPr>
          <w:rFonts w:ascii="Times New Roman" w:hAnsi="Times New Roman" w:cs="Times New Roman"/>
          <w:sz w:val="24"/>
          <w:szCs w:val="24"/>
        </w:rPr>
        <w:t>дисциплине</w:t>
      </w:r>
      <w:r w:rsidRPr="00C96F7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14. Содействовать формированию</w:t>
      </w:r>
      <w:r w:rsidR="00717F15">
        <w:rPr>
          <w:rFonts w:ascii="Times New Roman" w:hAnsi="Times New Roman" w:cs="Times New Roman"/>
          <w:sz w:val="24"/>
          <w:szCs w:val="24"/>
        </w:rPr>
        <w:t>…</w:t>
      </w:r>
      <w:r w:rsidRPr="00C96F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lastRenderedPageBreak/>
        <w:t xml:space="preserve">15. Сформировать знания, умения, исследовательские умения;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16. Углубить знания </w:t>
      </w:r>
      <w:r w:rsidR="00717F15">
        <w:rPr>
          <w:rFonts w:ascii="Times New Roman" w:hAnsi="Times New Roman" w:cs="Times New Roman"/>
          <w:sz w:val="24"/>
          <w:szCs w:val="24"/>
        </w:rPr>
        <w:t>обучающихся</w:t>
      </w:r>
      <w:r w:rsidRPr="00C96F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17. Экспериментально подтвердить (теоретические положения, законы, явления).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Примеры формулировок целей 3 уровня: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1. Приблизить к самостоятельному решению (творческих задач, проблемных задач, ситуаций), выводам;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2. Расширить знания, сферу, область (применения знаний, умений, практического опыта);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3. Установить взаимосвязь, зависимость …;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4. Развивать умения (анализировать полученные данные), профессиональные умения, опыт;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5. Отработать приемы, действия;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6. Проконтролировать выполнение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>7. Научить применять знания в нестандартных ситуациях</w:t>
      </w:r>
      <w:r w:rsidR="00717F15">
        <w:rPr>
          <w:rFonts w:ascii="Times New Roman" w:hAnsi="Times New Roman" w:cs="Times New Roman"/>
          <w:sz w:val="24"/>
          <w:szCs w:val="24"/>
        </w:rPr>
        <w:t>.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F15" w:rsidRP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15">
        <w:rPr>
          <w:rFonts w:ascii="Times New Roman" w:hAnsi="Times New Roman" w:cs="Times New Roman"/>
          <w:b/>
          <w:sz w:val="24"/>
          <w:szCs w:val="24"/>
        </w:rPr>
        <w:t xml:space="preserve">Развивающие цели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В целях обучения студентов пользоваться полученными знаниями: анализировать, сравнивать, оценивать, выделять главное, развивать у студента память, логическое мышление, преподаватель должен четко формулировать развивающие цели.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Пример формулировки развивающих целей занятия: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Способствовать развитию логического мышления;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Развивать память;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Развивать умения правильно обобщить данные и сделать вывод;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Развивать умение выделить главные </w:t>
      </w:r>
      <w:proofErr w:type="gramStart"/>
      <w:r w:rsidR="00C96F79" w:rsidRPr="00C96F79">
        <w:rPr>
          <w:rFonts w:ascii="Times New Roman" w:hAnsi="Times New Roman" w:cs="Times New Roman"/>
          <w:sz w:val="24"/>
          <w:szCs w:val="24"/>
        </w:rPr>
        <w:t>свойства ;</w:t>
      </w:r>
      <w:proofErr w:type="gramEnd"/>
      <w:r w:rsidR="00C96F79" w:rsidRPr="00C96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Развивать умение сравнивать, обобщать, анализировать;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6F79">
        <w:rPr>
          <w:rFonts w:ascii="Times New Roman" w:hAnsi="Times New Roman" w:cs="Times New Roman"/>
          <w:sz w:val="24"/>
          <w:szCs w:val="24"/>
        </w:rPr>
        <w:t>Развивать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 умение составлять план и пользоваться им;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 Развивать умение составлять факты и события;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Развивать наблюдательность;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6F79">
        <w:rPr>
          <w:rFonts w:ascii="Times New Roman" w:hAnsi="Times New Roman" w:cs="Times New Roman"/>
          <w:sz w:val="24"/>
          <w:szCs w:val="24"/>
        </w:rPr>
        <w:t>Развивать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 внимание.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Развивать умения (анализировать полученные данные), профессиональные умения навыки;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Развивать клиническое мышление;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>Развить способности (организа</w:t>
      </w:r>
      <w:r>
        <w:rPr>
          <w:rFonts w:ascii="Times New Roman" w:hAnsi="Times New Roman" w:cs="Times New Roman"/>
          <w:sz w:val="24"/>
          <w:szCs w:val="24"/>
        </w:rPr>
        <w:t>торские, научные, нравственные);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Развивать познавательные возможности, самостоятельность, трудолюбие, внимание;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>Содействовать развитию деловых качеств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F15" w:rsidRP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15">
        <w:rPr>
          <w:rFonts w:ascii="Times New Roman" w:hAnsi="Times New Roman" w:cs="Times New Roman"/>
          <w:b/>
          <w:sz w:val="24"/>
          <w:szCs w:val="24"/>
        </w:rPr>
        <w:t xml:space="preserve">Воспитательные цели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На каждом </w:t>
      </w:r>
      <w:r w:rsidR="00717F15">
        <w:rPr>
          <w:rFonts w:ascii="Times New Roman" w:hAnsi="Times New Roman" w:cs="Times New Roman"/>
          <w:sz w:val="24"/>
          <w:szCs w:val="24"/>
        </w:rPr>
        <w:t>занятие</w:t>
      </w:r>
      <w:r w:rsidRPr="00C96F79">
        <w:rPr>
          <w:rFonts w:ascii="Times New Roman" w:hAnsi="Times New Roman" w:cs="Times New Roman"/>
          <w:sz w:val="24"/>
          <w:szCs w:val="24"/>
        </w:rPr>
        <w:t xml:space="preserve"> педагог должен стремиться воспитать лучшие качества в своем студенте, поэтому перед каждым уроком должны быть поставлены и воспитательные цели. Примеры формулировок воспитательных целей: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стремиться к воспитанию чувства гуманизма, коллективизма, уважения к старшим, взаимопомощи, чувства субординации, чувства такта, отзывчивости, отрицательного отношения к алкоголизму, наркомании, стремление к физическому здоровью;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стремиться воспитать чувство ответственности за порученное дело, исполнительности, аккуратности, добросовестности, чувства долга;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 стремиться воспитать чувство гордости за избранную профессию, умению управлять эмоциями.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оспитать: патриотизм, любовь к Родине, гуманность, трудолюбие, честность, аккуратность, внимательность, вежливость, деликатность, деловитость, дисциплинированность, доброжелательность, инициативность, исполнительность, </w:t>
      </w:r>
      <w:r w:rsidR="00C96F79" w:rsidRPr="00C96F79">
        <w:rPr>
          <w:rFonts w:ascii="Times New Roman" w:hAnsi="Times New Roman" w:cs="Times New Roman"/>
          <w:sz w:val="24"/>
          <w:szCs w:val="24"/>
        </w:rPr>
        <w:lastRenderedPageBreak/>
        <w:t xml:space="preserve">критичность, любознательность, наблюдательность, находчивость, общительность, осторожность, принципиальность, отзывчивость, пунктуальность, расчетливость, решительность, самообладание, сдержанность, скромность, сообразительность, целеустремленность;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обиться осознанности;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C96F79" w:rsidRPr="00C96F79">
        <w:rPr>
          <w:rFonts w:ascii="Times New Roman" w:hAnsi="Times New Roman" w:cs="Times New Roman"/>
          <w:sz w:val="24"/>
          <w:szCs w:val="24"/>
        </w:rPr>
        <w:t>обудить к сознательной, научной, тво</w:t>
      </w:r>
      <w:r>
        <w:rPr>
          <w:rFonts w:ascii="Times New Roman" w:hAnsi="Times New Roman" w:cs="Times New Roman"/>
          <w:sz w:val="24"/>
          <w:szCs w:val="24"/>
        </w:rPr>
        <w:t>рческой, трудовой деятельности;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C96F79" w:rsidRPr="00C96F79">
        <w:rPr>
          <w:rFonts w:ascii="Times New Roman" w:hAnsi="Times New Roman" w:cs="Times New Roman"/>
          <w:sz w:val="24"/>
          <w:szCs w:val="24"/>
        </w:rPr>
        <w:t>пособствовать нравственному, эстетическому, физическому, духовному росту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F15" w:rsidRP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15">
        <w:rPr>
          <w:rFonts w:ascii="Times New Roman" w:hAnsi="Times New Roman" w:cs="Times New Roman"/>
          <w:b/>
          <w:sz w:val="24"/>
          <w:szCs w:val="24"/>
        </w:rPr>
        <w:t xml:space="preserve">Методические цели </w:t>
      </w:r>
    </w:p>
    <w:p w:rsidR="00717F15" w:rsidRDefault="00C96F79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79">
        <w:rPr>
          <w:rFonts w:ascii="Times New Roman" w:hAnsi="Times New Roman" w:cs="Times New Roman"/>
          <w:sz w:val="24"/>
          <w:szCs w:val="24"/>
        </w:rPr>
        <w:t xml:space="preserve">Методическая цель подразумевает создание условий для формирования знаний, умений и навыков; развития способностей; воспитания качеств личности и т.д. Если занятие открытое, то методическая цель зависит от цели приглашения коллег на данное занятие. 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Наприм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ер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C96F79" w:rsidRPr="00C96F79">
        <w:rPr>
          <w:rFonts w:ascii="Times New Roman" w:hAnsi="Times New Roman" w:cs="Times New Roman"/>
          <w:sz w:val="24"/>
          <w:szCs w:val="24"/>
        </w:rPr>
        <w:t>овершенствовать пошаговую систему контроля знаний студентов, используя нетрадиционную форму «урок-мет</w:t>
      </w:r>
      <w:r>
        <w:rPr>
          <w:rFonts w:ascii="Times New Roman" w:hAnsi="Times New Roman" w:cs="Times New Roman"/>
          <w:sz w:val="24"/>
          <w:szCs w:val="24"/>
        </w:rPr>
        <w:t>ро»;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C96F79" w:rsidRPr="00C96F79">
        <w:rPr>
          <w:rFonts w:ascii="Times New Roman" w:hAnsi="Times New Roman" w:cs="Times New Roman"/>
          <w:sz w:val="24"/>
          <w:szCs w:val="24"/>
        </w:rPr>
        <w:t>знакомление педагогов с методикой развития у учащихся навыков решения учебных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7F15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C96F79" w:rsidRPr="00C96F79">
        <w:rPr>
          <w:rFonts w:ascii="Times New Roman" w:hAnsi="Times New Roman" w:cs="Times New Roman"/>
          <w:sz w:val="24"/>
          <w:szCs w:val="24"/>
        </w:rPr>
        <w:t>оказать посещающим урок методику организации учебной деятельности в группах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F79" w:rsidRDefault="00717F15" w:rsidP="00C9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показать</w:t>
      </w:r>
      <w:r w:rsidR="00C96F79" w:rsidRPr="00C96F79">
        <w:rPr>
          <w:rFonts w:ascii="Times New Roman" w:hAnsi="Times New Roman" w:cs="Times New Roman"/>
          <w:sz w:val="24"/>
          <w:szCs w:val="24"/>
        </w:rPr>
        <w:t xml:space="preserve"> использование междисциплинарных связей, применение различных форм контроля знаний, работы в группах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F15" w:rsidRDefault="0071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17F15" w:rsidRDefault="00717F15" w:rsidP="00717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17F15" w:rsidRDefault="00717F15" w:rsidP="00717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F15" w:rsidRDefault="00717F15" w:rsidP="00717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F15">
        <w:rPr>
          <w:rFonts w:ascii="Times New Roman" w:hAnsi="Times New Roman" w:cs="Times New Roman"/>
          <w:b/>
          <w:sz w:val="24"/>
          <w:szCs w:val="24"/>
        </w:rPr>
        <w:t>Примеры планирования содержания и структуры занятия</w:t>
      </w:r>
    </w:p>
    <w:p w:rsidR="00717F15" w:rsidRDefault="00717F15" w:rsidP="00717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F15" w:rsidRPr="00717F15" w:rsidRDefault="00717F15" w:rsidP="00717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7F15">
        <w:rPr>
          <w:rFonts w:ascii="Times New Roman" w:hAnsi="Times New Roman" w:cs="Times New Roman"/>
          <w:b/>
          <w:sz w:val="24"/>
          <w:szCs w:val="24"/>
        </w:rPr>
        <w:t>Тип:</w:t>
      </w:r>
      <w:r w:rsidRPr="00717F15">
        <w:rPr>
          <w:rFonts w:ascii="Times New Roman" w:hAnsi="Times New Roman" w:cs="Times New Roman"/>
          <w:sz w:val="24"/>
          <w:szCs w:val="24"/>
        </w:rPr>
        <w:t xml:space="preserve"> занятие изучения нового учебного материала </w:t>
      </w:r>
    </w:p>
    <w:p w:rsidR="00717F15" w:rsidRDefault="00717F15" w:rsidP="00717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7F15">
        <w:rPr>
          <w:rFonts w:ascii="Times New Roman" w:hAnsi="Times New Roman" w:cs="Times New Roman"/>
          <w:b/>
          <w:sz w:val="24"/>
          <w:szCs w:val="24"/>
        </w:rPr>
        <w:t>Вид занятия:</w:t>
      </w:r>
      <w:r w:rsidRPr="00717F15">
        <w:rPr>
          <w:rFonts w:ascii="Times New Roman" w:hAnsi="Times New Roman" w:cs="Times New Roman"/>
          <w:sz w:val="24"/>
          <w:szCs w:val="24"/>
        </w:rPr>
        <w:t xml:space="preserve"> лекция</w:t>
      </w:r>
    </w:p>
    <w:p w:rsidR="00717F15" w:rsidRDefault="00717F15" w:rsidP="00717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091"/>
        <w:gridCol w:w="908"/>
        <w:gridCol w:w="1957"/>
        <w:gridCol w:w="2145"/>
        <w:gridCol w:w="1786"/>
      </w:tblGrid>
      <w:tr w:rsidR="00720F1F" w:rsidTr="008043BA">
        <w:tc>
          <w:tcPr>
            <w:tcW w:w="458" w:type="dxa"/>
            <w:vMerge w:val="restart"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1" w:type="dxa"/>
            <w:vMerge w:val="restart"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908" w:type="dxa"/>
            <w:vMerge w:val="restart"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57" w:type="dxa"/>
            <w:vMerge w:val="restart"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3931" w:type="dxa"/>
            <w:gridSpan w:val="2"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720F1F" w:rsidTr="008043BA">
        <w:tc>
          <w:tcPr>
            <w:tcW w:w="458" w:type="dxa"/>
            <w:vMerge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  <w:vMerge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vMerge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7" w:type="dxa"/>
            <w:vMerge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1786" w:type="dxa"/>
            <w:vAlign w:val="center"/>
          </w:tcPr>
          <w:p w:rsidR="00717F15" w:rsidRDefault="00717F15" w:rsidP="007A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720F1F" w:rsidRPr="0041071A" w:rsidTr="008043BA">
        <w:tc>
          <w:tcPr>
            <w:tcW w:w="458" w:type="dxa"/>
            <w:vMerge w:val="restart"/>
          </w:tcPr>
          <w:p w:rsidR="00720F1F" w:rsidRPr="0041071A" w:rsidRDefault="00720F1F" w:rsidP="007A2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Merge w:val="restart"/>
          </w:tcPr>
          <w:p w:rsidR="00720F1F" w:rsidRPr="0041071A" w:rsidRDefault="00720F1F" w:rsidP="007A2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908" w:type="dxa"/>
            <w:vMerge w:val="restart"/>
          </w:tcPr>
          <w:p w:rsidR="00720F1F" w:rsidRPr="0041071A" w:rsidRDefault="00720F1F" w:rsidP="007A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7" w:type="dxa"/>
          </w:tcPr>
          <w:p w:rsidR="00720F1F" w:rsidRPr="00720F1F" w:rsidRDefault="00720F1F" w:rsidP="007A2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Объявление темы, цели занятия</w:t>
            </w:r>
          </w:p>
        </w:tc>
        <w:tc>
          <w:tcPr>
            <w:tcW w:w="2145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, организует внимание, сообщает тему и цель заняти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86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Приветствуют преподавателя, готовятся к занятию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тему занятия</w:t>
            </w:r>
          </w:p>
        </w:tc>
      </w:tr>
      <w:tr w:rsidR="00720F1F" w:rsidRPr="0041071A" w:rsidTr="008043BA">
        <w:tc>
          <w:tcPr>
            <w:tcW w:w="458" w:type="dxa"/>
            <w:vMerge/>
          </w:tcPr>
          <w:p w:rsidR="00720F1F" w:rsidRPr="0041071A" w:rsidRDefault="00720F1F" w:rsidP="007A2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20F1F" w:rsidRPr="0041071A" w:rsidRDefault="00720F1F" w:rsidP="007A2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720F1F" w:rsidRPr="0041071A" w:rsidRDefault="00720F1F" w:rsidP="007A2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Оценка готовности аудитории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Проверяет присутствующих, наличие халатов и т.п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6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Участвуют в перекличке</w:t>
            </w:r>
          </w:p>
        </w:tc>
      </w:tr>
      <w:tr w:rsidR="00720F1F" w:rsidRPr="00720F1F" w:rsidTr="008043BA">
        <w:tc>
          <w:tcPr>
            <w:tcW w:w="458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порядка проведения лекции </w:t>
            </w:r>
          </w:p>
        </w:tc>
        <w:tc>
          <w:tcPr>
            <w:tcW w:w="2145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Объясняет порядок проведения лекции</w:t>
            </w:r>
          </w:p>
        </w:tc>
        <w:tc>
          <w:tcPr>
            <w:tcW w:w="1786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Внимательно слушают, задают вопросы</w:t>
            </w:r>
          </w:p>
        </w:tc>
      </w:tr>
      <w:tr w:rsidR="00720F1F" w:rsidRPr="00720F1F" w:rsidTr="008043BA">
        <w:tc>
          <w:tcPr>
            <w:tcW w:w="458" w:type="dxa"/>
            <w:vMerge w:val="restart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vMerge w:val="restart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908" w:type="dxa"/>
            <w:vMerge w:val="restart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80-82</w:t>
            </w:r>
          </w:p>
        </w:tc>
        <w:tc>
          <w:tcPr>
            <w:tcW w:w="1957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Актуализация и мотивация деятельности студентов</w:t>
            </w:r>
          </w:p>
        </w:tc>
        <w:tc>
          <w:tcPr>
            <w:tcW w:w="2145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Объясняет значимость темы для профессиональной деятельности</w:t>
            </w:r>
          </w:p>
        </w:tc>
        <w:tc>
          <w:tcPr>
            <w:tcW w:w="1786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Слушают, задают вопросы</w:t>
            </w:r>
          </w:p>
        </w:tc>
      </w:tr>
      <w:tr w:rsidR="00720F1F" w:rsidRPr="00720F1F" w:rsidTr="008043BA">
        <w:tc>
          <w:tcPr>
            <w:tcW w:w="458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плана лекции и рекомендуемых источников </w:t>
            </w:r>
          </w:p>
        </w:tc>
        <w:tc>
          <w:tcPr>
            <w:tcW w:w="2145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Излагает план лекции: </w:t>
            </w:r>
          </w:p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2. … </w:t>
            </w:r>
          </w:p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Перечисляет рекомендуемые источники информации: ____________</w:t>
            </w:r>
          </w:p>
        </w:tc>
        <w:tc>
          <w:tcPr>
            <w:tcW w:w="1786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</w:p>
        </w:tc>
      </w:tr>
      <w:tr w:rsidR="00720F1F" w:rsidRPr="00720F1F" w:rsidTr="008043BA">
        <w:tc>
          <w:tcPr>
            <w:tcW w:w="458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содержания лекции (конспект прилагается) </w:t>
            </w:r>
          </w:p>
        </w:tc>
        <w:tc>
          <w:tcPr>
            <w:tcW w:w="2145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Излагает материал лекции. </w:t>
            </w:r>
          </w:p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По ходу лекции задает вопросы для выявления уровня базовых знаний и/или активизации внимания. Перечень вопросов: 1) 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2) ... </w:t>
            </w:r>
          </w:p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обсуждение </w:t>
            </w:r>
            <w:r w:rsidRPr="00720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проблемных моментов. И т.п.</w:t>
            </w:r>
          </w:p>
        </w:tc>
        <w:tc>
          <w:tcPr>
            <w:tcW w:w="1786" w:type="dxa"/>
          </w:tcPr>
          <w:p w:rsidR="00720F1F" w:rsidRPr="00720F1F" w:rsidRDefault="00720F1F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Внимательно слушают, смотрят презентацию. Составляют конспект лекции. Участвуют в обсуждении</w:t>
            </w:r>
          </w:p>
        </w:tc>
      </w:tr>
      <w:tr w:rsidR="008043BA" w:rsidRPr="008043BA" w:rsidTr="008043BA">
        <w:tc>
          <w:tcPr>
            <w:tcW w:w="458" w:type="dxa"/>
            <w:vMerge w:val="restart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91" w:type="dxa"/>
            <w:vMerge w:val="restart"/>
          </w:tcPr>
          <w:p w:rsidR="008043BA" w:rsidRPr="008043BA" w:rsidRDefault="008043BA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908" w:type="dxa"/>
            <w:vMerge w:val="restart"/>
          </w:tcPr>
          <w:p w:rsidR="008043BA" w:rsidRPr="008043BA" w:rsidRDefault="008043BA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57" w:type="dxa"/>
          </w:tcPr>
          <w:p w:rsidR="008043BA" w:rsidRPr="008043BA" w:rsidRDefault="008043BA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Обобщение, выводы</w:t>
            </w:r>
          </w:p>
        </w:tc>
        <w:tc>
          <w:tcPr>
            <w:tcW w:w="2145" w:type="dxa"/>
          </w:tcPr>
          <w:p w:rsidR="008043BA" w:rsidRPr="008043BA" w:rsidRDefault="008043BA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Анализ достижений цели</w:t>
            </w: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43BA" w:rsidRPr="008043BA" w:rsidRDefault="008043BA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работы </w:t>
            </w: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86" w:type="dxa"/>
          </w:tcPr>
          <w:p w:rsidR="008043BA" w:rsidRPr="008043BA" w:rsidRDefault="008043BA" w:rsidP="0072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, анализируют, оценивают свою</w:t>
            </w: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</w:tr>
      <w:tr w:rsidR="008043BA" w:rsidRPr="008043BA" w:rsidTr="008043BA">
        <w:tc>
          <w:tcPr>
            <w:tcW w:w="458" w:type="dxa"/>
            <w:vMerge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Ответы на вопросы обучающихся</w:t>
            </w: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 xml:space="preserve">Отвечает на вопросы </w:t>
            </w: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, дает необходимые объяснения трудных вопросов</w:t>
            </w:r>
          </w:p>
        </w:tc>
        <w:tc>
          <w:tcPr>
            <w:tcW w:w="1786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Задают вопросы, слушают ответы</w:t>
            </w:r>
          </w:p>
        </w:tc>
      </w:tr>
      <w:tr w:rsidR="008043BA" w:rsidRPr="008043BA" w:rsidTr="008043BA">
        <w:tc>
          <w:tcPr>
            <w:tcW w:w="458" w:type="dxa"/>
            <w:vMerge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Задания для самостоятельной работы</w:t>
            </w:r>
          </w:p>
        </w:tc>
        <w:tc>
          <w:tcPr>
            <w:tcW w:w="2145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Объяснение содержания самостоятельной работы</w:t>
            </w:r>
          </w:p>
        </w:tc>
        <w:tc>
          <w:tcPr>
            <w:tcW w:w="1786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sz w:val="24"/>
                <w:szCs w:val="24"/>
              </w:rPr>
              <w:t>Слушают, записывают задание, задают вопросы</w:t>
            </w:r>
          </w:p>
        </w:tc>
      </w:tr>
      <w:tr w:rsidR="008043BA" w:rsidRPr="008043BA" w:rsidTr="008043BA">
        <w:tc>
          <w:tcPr>
            <w:tcW w:w="458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043BA" w:rsidRPr="008043BA" w:rsidRDefault="008043BA" w:rsidP="00804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8" w:type="dxa"/>
          </w:tcPr>
          <w:p w:rsidR="008043BA" w:rsidRPr="008043BA" w:rsidRDefault="008043BA" w:rsidP="00804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B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957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8043BA" w:rsidRPr="008043BA" w:rsidRDefault="008043BA" w:rsidP="00804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F15" w:rsidRPr="00720F1F" w:rsidRDefault="00717F15" w:rsidP="00720F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7F15" w:rsidRPr="0072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989" w:rsidRDefault="00791989" w:rsidP="007D43D7">
      <w:pPr>
        <w:spacing w:after="0" w:line="240" w:lineRule="auto"/>
      </w:pPr>
      <w:r>
        <w:separator/>
      </w:r>
    </w:p>
  </w:endnote>
  <w:endnote w:type="continuationSeparator" w:id="0">
    <w:p w:rsidR="00791989" w:rsidRDefault="00791989" w:rsidP="007D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989" w:rsidRDefault="00791989" w:rsidP="007D43D7">
      <w:pPr>
        <w:spacing w:after="0" w:line="240" w:lineRule="auto"/>
      </w:pPr>
      <w:r>
        <w:separator/>
      </w:r>
    </w:p>
  </w:footnote>
  <w:footnote w:type="continuationSeparator" w:id="0">
    <w:p w:rsidR="00791989" w:rsidRDefault="00791989" w:rsidP="007D43D7">
      <w:pPr>
        <w:spacing w:after="0" w:line="240" w:lineRule="auto"/>
      </w:pPr>
      <w:r>
        <w:continuationSeparator/>
      </w:r>
    </w:p>
  </w:footnote>
  <w:footnote w:id="1">
    <w:p w:rsidR="007D43D7" w:rsidRPr="007D43D7" w:rsidRDefault="007D43D7">
      <w:pPr>
        <w:pStyle w:val="a4"/>
        <w:rPr>
          <w:rFonts w:ascii="Times New Roman" w:hAnsi="Times New Roman" w:cs="Times New Roman"/>
        </w:rPr>
      </w:pPr>
      <w:r w:rsidRPr="007D43D7">
        <w:rPr>
          <w:rStyle w:val="a6"/>
          <w:rFonts w:ascii="Times New Roman" w:hAnsi="Times New Roman" w:cs="Times New Roman"/>
        </w:rPr>
        <w:footnoteRef/>
      </w:r>
      <w:r w:rsidRPr="007D43D7">
        <w:rPr>
          <w:rFonts w:ascii="Times New Roman" w:hAnsi="Times New Roman" w:cs="Times New Roman"/>
        </w:rPr>
        <w:t xml:space="preserve"> </w:t>
      </w:r>
      <w:r w:rsidRPr="007D43D7">
        <w:rPr>
          <w:rFonts w:ascii="Times New Roman" w:hAnsi="Times New Roman" w:cs="Times New Roman"/>
        </w:rPr>
        <w:t>Приложение 1</w:t>
      </w:r>
    </w:p>
  </w:footnote>
  <w:footnote w:id="2">
    <w:p w:rsidR="007D43D7" w:rsidRPr="007D43D7" w:rsidRDefault="007D43D7">
      <w:pPr>
        <w:pStyle w:val="a4"/>
        <w:rPr>
          <w:rFonts w:ascii="Times New Roman" w:hAnsi="Times New Roman" w:cs="Times New Roman"/>
        </w:rPr>
      </w:pPr>
      <w:r w:rsidRPr="007D43D7">
        <w:rPr>
          <w:rStyle w:val="a6"/>
          <w:rFonts w:ascii="Times New Roman" w:hAnsi="Times New Roman" w:cs="Times New Roman"/>
        </w:rPr>
        <w:footnoteRef/>
      </w:r>
      <w:r w:rsidRPr="007D43D7">
        <w:rPr>
          <w:rFonts w:ascii="Times New Roman" w:hAnsi="Times New Roman" w:cs="Times New Roman"/>
        </w:rPr>
        <w:t xml:space="preserve"> Приложение 2</w:t>
      </w:r>
    </w:p>
  </w:footnote>
  <w:footnote w:id="3">
    <w:p w:rsidR="0041071A" w:rsidRPr="0041071A" w:rsidRDefault="0041071A">
      <w:pPr>
        <w:pStyle w:val="a4"/>
        <w:rPr>
          <w:rFonts w:ascii="Times New Roman" w:hAnsi="Times New Roman" w:cs="Times New Roman"/>
        </w:rPr>
      </w:pPr>
      <w:r w:rsidRPr="0041071A">
        <w:rPr>
          <w:rStyle w:val="a6"/>
          <w:rFonts w:ascii="Times New Roman" w:hAnsi="Times New Roman" w:cs="Times New Roman"/>
        </w:rPr>
        <w:footnoteRef/>
      </w:r>
      <w:r w:rsidRPr="0041071A">
        <w:rPr>
          <w:rFonts w:ascii="Times New Roman" w:hAnsi="Times New Roman" w:cs="Times New Roman"/>
        </w:rPr>
        <w:t xml:space="preserve"> </w:t>
      </w:r>
      <w:r w:rsidRPr="0041071A">
        <w:rPr>
          <w:rFonts w:ascii="Times New Roman" w:hAnsi="Times New Roman" w:cs="Times New Roman"/>
        </w:rPr>
        <w:t>Примеры планирования в Приложении 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48"/>
    <w:rsid w:val="00004C0E"/>
    <w:rsid w:val="00363DAE"/>
    <w:rsid w:val="0041071A"/>
    <w:rsid w:val="00503048"/>
    <w:rsid w:val="00717F15"/>
    <w:rsid w:val="00720F1F"/>
    <w:rsid w:val="00791989"/>
    <w:rsid w:val="007D43D7"/>
    <w:rsid w:val="008043BA"/>
    <w:rsid w:val="00C96F79"/>
    <w:rsid w:val="00EB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00009-A16F-473A-AB19-3E66E2EC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7D43D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D43D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D43D7"/>
    <w:rPr>
      <w:vertAlign w:val="superscript"/>
    </w:rPr>
  </w:style>
  <w:style w:type="paragraph" w:styleId="a7">
    <w:name w:val="List Paragraph"/>
    <w:basedOn w:val="a"/>
    <w:uiPriority w:val="34"/>
    <w:qFormat/>
    <w:rsid w:val="007D4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877BC-596B-4B72-B88B-B46A210B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</dc:creator>
  <cp:keywords/>
  <dc:description/>
  <cp:lastModifiedBy>shans</cp:lastModifiedBy>
  <cp:revision>2</cp:revision>
  <dcterms:created xsi:type="dcterms:W3CDTF">2020-08-17T05:36:00Z</dcterms:created>
  <dcterms:modified xsi:type="dcterms:W3CDTF">2020-08-17T06:50:00Z</dcterms:modified>
</cp:coreProperties>
</file>